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84" w:rsidRPr="005E4B04" w:rsidRDefault="00AF7B84" w:rsidP="00AF7B8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  <w:r w:rsidRPr="005E4B04">
        <w:rPr>
          <w:rFonts w:ascii="Times New Roman" w:eastAsia="Times New Roman" w:hAnsi="Times New Roman" w:cs="Times New Roman"/>
          <w:b/>
          <w:bCs/>
        </w:rPr>
        <w:t xml:space="preserve">Объявление о закупе </w:t>
      </w:r>
      <w:r w:rsidR="009059DF">
        <w:rPr>
          <w:rFonts w:ascii="Times New Roman" w:eastAsia="Times New Roman" w:hAnsi="Times New Roman" w:cs="Times New Roman"/>
          <w:b/>
          <w:bCs/>
        </w:rPr>
        <w:t>гербицидов</w:t>
      </w:r>
      <w:r w:rsidRPr="005E4B04">
        <w:rPr>
          <w:rFonts w:ascii="Times New Roman" w:eastAsia="Times New Roman" w:hAnsi="Times New Roman" w:cs="Times New Roman"/>
          <w:b/>
          <w:bCs/>
        </w:rPr>
        <w:t>.</w:t>
      </w:r>
    </w:p>
    <w:p w:rsidR="00EC74DB" w:rsidRPr="005E4B04" w:rsidRDefault="00BF3632" w:rsidP="004251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>
        <w:rPr>
          <w:rFonts w:ascii="Times New Roman" w:eastAsia="Times New Roman" w:hAnsi="Times New Roman" w:cs="Times New Roman"/>
          <w:b/>
          <w:bCs/>
        </w:rPr>
        <w:t>ТОО «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Севисно-заготовительный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центр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Кызылжарского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района»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являющееся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Заказчиком и Организатором закупок расположенное по адресу: г.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Петропавловск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150000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ул.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1B0394">
        <w:rPr>
          <w:rFonts w:ascii="Times New Roman" w:eastAsia="Times New Roman" w:hAnsi="Times New Roman" w:cs="Times New Roman"/>
          <w:color w:val="040404"/>
        </w:rPr>
        <w:t>Казахстанской правд, 66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объявляет о проведении закупок </w:t>
      </w:r>
      <w:r w:rsidR="009059DF">
        <w:rPr>
          <w:rFonts w:ascii="Times New Roman" w:eastAsia="Times New Roman" w:hAnsi="Times New Roman" w:cs="Times New Roman"/>
          <w:color w:val="040404"/>
        </w:rPr>
        <w:t>гербицидов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способом запроса ценовых предложений в следующем объеме и на следующих условиях:</w:t>
      </w:r>
    </w:p>
    <w:p w:rsidR="00EC74DB" w:rsidRPr="005E4B04" w:rsidRDefault="003F7432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1.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Наименование закупки: </w:t>
      </w:r>
      <w:r w:rsidR="009059DF">
        <w:rPr>
          <w:rFonts w:ascii="Times New Roman" w:eastAsia="Times New Roman" w:hAnsi="Times New Roman" w:cs="Times New Roman"/>
          <w:b/>
          <w:color w:val="040404"/>
        </w:rPr>
        <w:t>гербициды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.</w:t>
      </w:r>
    </w:p>
    <w:p w:rsidR="0064460F" w:rsidRPr="005E4B04" w:rsidRDefault="00EC74DB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2.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Краткая характеристика: </w:t>
      </w:r>
    </w:p>
    <w:tbl>
      <w:tblPr>
        <w:tblStyle w:val="a5"/>
        <w:tblW w:w="9750" w:type="dxa"/>
        <w:tblInd w:w="-14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636"/>
        <w:gridCol w:w="42"/>
        <w:gridCol w:w="1021"/>
        <w:gridCol w:w="797"/>
        <w:gridCol w:w="3456"/>
        <w:gridCol w:w="963"/>
        <w:gridCol w:w="1164"/>
        <w:gridCol w:w="1671"/>
      </w:tblGrid>
      <w:tr w:rsidR="005F67AF" w:rsidRPr="005E4B04" w:rsidTr="005F67AF">
        <w:trPr>
          <w:gridAfter w:val="5"/>
          <w:wAfter w:w="8051" w:type="dxa"/>
          <w:trHeight w:val="100"/>
        </w:trPr>
        <w:tc>
          <w:tcPr>
            <w:tcW w:w="636" w:type="dxa"/>
            <w:tcBorders>
              <w:top w:val="nil"/>
              <w:bottom w:val="single" w:sz="4" w:space="0" w:color="auto"/>
            </w:tcBorders>
          </w:tcPr>
          <w:p w:rsidR="005F67AF" w:rsidRPr="005E4B04" w:rsidRDefault="005F67A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</w:p>
        </w:tc>
        <w:tc>
          <w:tcPr>
            <w:tcW w:w="1063" w:type="dxa"/>
            <w:gridSpan w:val="2"/>
            <w:tcBorders>
              <w:top w:val="nil"/>
              <w:bottom w:val="single" w:sz="4" w:space="0" w:color="auto"/>
            </w:tcBorders>
          </w:tcPr>
          <w:p w:rsidR="005F67AF" w:rsidRPr="005E4B04" w:rsidRDefault="005F67A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</w:p>
        </w:tc>
      </w:tr>
      <w:tr w:rsidR="005F67AF" w:rsidRPr="005E4B04" w:rsidTr="005F67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AF" w:rsidRPr="005E4B04" w:rsidRDefault="005F67A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№ лота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</w:tcBorders>
          </w:tcPr>
          <w:p w:rsidR="005F67AF" w:rsidRPr="005E4B04" w:rsidRDefault="005F67A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 xml:space="preserve">Наименование </w:t>
            </w:r>
          </w:p>
        </w:tc>
        <w:tc>
          <w:tcPr>
            <w:tcW w:w="3456" w:type="dxa"/>
          </w:tcPr>
          <w:p w:rsidR="005F67AF" w:rsidRPr="005E4B04" w:rsidRDefault="005F67A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Характеристика</w:t>
            </w:r>
          </w:p>
        </w:tc>
        <w:tc>
          <w:tcPr>
            <w:tcW w:w="963" w:type="dxa"/>
          </w:tcPr>
          <w:p w:rsidR="005F67AF" w:rsidRPr="005E4B04" w:rsidRDefault="005F67A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40404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</w:rPr>
              <w:t>зм</w:t>
            </w:r>
            <w:proofErr w:type="spellEnd"/>
          </w:p>
        </w:tc>
        <w:tc>
          <w:tcPr>
            <w:tcW w:w="1164" w:type="dxa"/>
          </w:tcPr>
          <w:p w:rsidR="005F67AF" w:rsidRPr="005E4B04" w:rsidRDefault="005F67A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Количество</w:t>
            </w:r>
          </w:p>
        </w:tc>
        <w:tc>
          <w:tcPr>
            <w:tcW w:w="1671" w:type="dxa"/>
          </w:tcPr>
          <w:p w:rsidR="005F67AF" w:rsidRPr="005E4B04" w:rsidRDefault="005F67A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Сумма, выделенная для закупки</w:t>
            </w:r>
            <w:r>
              <w:rPr>
                <w:rFonts w:ascii="Times New Roman" w:eastAsia="Times New Roman" w:hAnsi="Times New Roman" w:cs="Times New Roman"/>
                <w:color w:val="040404"/>
              </w:rPr>
              <w:t>, тенге</w:t>
            </w:r>
          </w:p>
        </w:tc>
      </w:tr>
      <w:tr w:rsidR="005F67AF" w:rsidRPr="005E4B04" w:rsidTr="005F67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AF" w:rsidRDefault="005F67A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</w:tcBorders>
          </w:tcPr>
          <w:p w:rsidR="005F67AF" w:rsidRDefault="009059DF" w:rsidP="001E7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Вещество «</w:t>
            </w:r>
            <w:proofErr w:type="spellStart"/>
            <w:r>
              <w:rPr>
                <w:rFonts w:ascii="Times New Roman" w:hAnsi="Times New Roman" w:cs="Times New Roman"/>
              </w:rPr>
              <w:t>Проватокс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56" w:type="dxa"/>
          </w:tcPr>
          <w:p w:rsidR="005F67AF" w:rsidRDefault="009059DF" w:rsidP="001E7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Вещество «</w:t>
            </w:r>
            <w:proofErr w:type="spellStart"/>
            <w:r>
              <w:rPr>
                <w:rFonts w:ascii="Times New Roman" w:hAnsi="Times New Roman" w:cs="Times New Roman"/>
              </w:rPr>
              <w:t>Проватокс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3" w:type="dxa"/>
          </w:tcPr>
          <w:p w:rsidR="005F67AF" w:rsidRDefault="009059DF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кг</w:t>
            </w:r>
          </w:p>
        </w:tc>
        <w:tc>
          <w:tcPr>
            <w:tcW w:w="1164" w:type="dxa"/>
          </w:tcPr>
          <w:p w:rsidR="005F67AF" w:rsidRDefault="00383A0F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200</w:t>
            </w:r>
          </w:p>
        </w:tc>
        <w:tc>
          <w:tcPr>
            <w:tcW w:w="1671" w:type="dxa"/>
          </w:tcPr>
          <w:p w:rsidR="005F67AF" w:rsidRDefault="00383A0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100 000</w:t>
            </w:r>
          </w:p>
        </w:tc>
      </w:tr>
      <w:tr w:rsidR="005F67AF" w:rsidRPr="005E4B04" w:rsidTr="005F67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AF" w:rsidRDefault="005F67A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2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</w:tcBorders>
          </w:tcPr>
          <w:p w:rsidR="005F67AF" w:rsidRDefault="009059DF" w:rsidP="001E7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Вещество «</w:t>
            </w:r>
            <w:proofErr w:type="spellStart"/>
            <w:r>
              <w:rPr>
                <w:rFonts w:ascii="Times New Roman" w:hAnsi="Times New Roman" w:cs="Times New Roman"/>
              </w:rPr>
              <w:t>Энжио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56" w:type="dxa"/>
          </w:tcPr>
          <w:p w:rsidR="005F67AF" w:rsidRDefault="009059DF" w:rsidP="001E7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Вещество «</w:t>
            </w:r>
            <w:proofErr w:type="spellStart"/>
            <w:r>
              <w:rPr>
                <w:rFonts w:ascii="Times New Roman" w:hAnsi="Times New Roman" w:cs="Times New Roman"/>
              </w:rPr>
              <w:t>Энжио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3" w:type="dxa"/>
          </w:tcPr>
          <w:p w:rsidR="005F67AF" w:rsidRDefault="009059DF" w:rsidP="00977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л</w:t>
            </w:r>
          </w:p>
        </w:tc>
        <w:tc>
          <w:tcPr>
            <w:tcW w:w="1164" w:type="dxa"/>
          </w:tcPr>
          <w:p w:rsidR="005F67AF" w:rsidRDefault="00383A0F" w:rsidP="00977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7</w:t>
            </w:r>
          </w:p>
        </w:tc>
        <w:tc>
          <w:tcPr>
            <w:tcW w:w="1671" w:type="dxa"/>
          </w:tcPr>
          <w:p w:rsidR="005F67AF" w:rsidRDefault="00383A0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91 000</w:t>
            </w:r>
          </w:p>
        </w:tc>
      </w:tr>
      <w:tr w:rsidR="005F67AF" w:rsidRPr="005E4B04" w:rsidTr="005F67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AF" w:rsidRDefault="005F67A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3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</w:tcBorders>
          </w:tcPr>
          <w:p w:rsidR="005F67AF" w:rsidRDefault="009059DF" w:rsidP="001E7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Вещество «Топаз»</w:t>
            </w:r>
          </w:p>
        </w:tc>
        <w:tc>
          <w:tcPr>
            <w:tcW w:w="3456" w:type="dxa"/>
          </w:tcPr>
          <w:p w:rsidR="005F67AF" w:rsidRDefault="009059DF" w:rsidP="001E7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Вещество «Топаз»</w:t>
            </w:r>
          </w:p>
        </w:tc>
        <w:tc>
          <w:tcPr>
            <w:tcW w:w="963" w:type="dxa"/>
          </w:tcPr>
          <w:p w:rsidR="005F67AF" w:rsidRDefault="009059DF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л</w:t>
            </w:r>
          </w:p>
        </w:tc>
        <w:tc>
          <w:tcPr>
            <w:tcW w:w="1164" w:type="dxa"/>
          </w:tcPr>
          <w:p w:rsidR="005F67AF" w:rsidRDefault="00383A0F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9</w:t>
            </w:r>
          </w:p>
        </w:tc>
        <w:tc>
          <w:tcPr>
            <w:tcW w:w="1671" w:type="dxa"/>
          </w:tcPr>
          <w:p w:rsidR="005F67AF" w:rsidRDefault="00383A0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113 400</w:t>
            </w:r>
          </w:p>
        </w:tc>
      </w:tr>
      <w:tr w:rsidR="005F67AF" w:rsidRPr="009774D1" w:rsidTr="005F67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8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7AF" w:rsidRPr="009774D1" w:rsidRDefault="005F67AF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40404"/>
              </w:rPr>
            </w:pPr>
          </w:p>
        </w:tc>
        <w:tc>
          <w:tcPr>
            <w:tcW w:w="7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7AF" w:rsidRPr="009774D1" w:rsidRDefault="005F67AF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40404"/>
              </w:rPr>
            </w:pPr>
            <w:r w:rsidRPr="009774D1">
              <w:rPr>
                <w:rFonts w:ascii="Times New Roman" w:eastAsia="Times New Roman" w:hAnsi="Times New Roman" w:cs="Times New Roman"/>
                <w:b/>
                <w:color w:val="040404"/>
              </w:rPr>
              <w:t>ИТОГО</w:t>
            </w:r>
          </w:p>
        </w:tc>
        <w:tc>
          <w:tcPr>
            <w:tcW w:w="1671" w:type="dxa"/>
          </w:tcPr>
          <w:p w:rsidR="005F67AF" w:rsidRPr="009774D1" w:rsidRDefault="00383A0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b/>
                <w:color w:val="040404"/>
              </w:rPr>
              <w:t>304 400</w:t>
            </w:r>
          </w:p>
        </w:tc>
      </w:tr>
    </w:tbl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3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Место поставки товара: 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СКО, </w:t>
      </w:r>
      <w:proofErr w:type="spellStart"/>
      <w:r w:rsidR="009059DF">
        <w:rPr>
          <w:rFonts w:ascii="Times New Roman" w:eastAsia="Times New Roman" w:hAnsi="Times New Roman" w:cs="Times New Roman"/>
          <w:color w:val="040404"/>
        </w:rPr>
        <w:t>Кызылжарский</w:t>
      </w:r>
      <w:proofErr w:type="spellEnd"/>
      <w:r w:rsidR="009059DF">
        <w:rPr>
          <w:rFonts w:ascii="Times New Roman" w:eastAsia="Times New Roman" w:hAnsi="Times New Roman" w:cs="Times New Roman"/>
          <w:color w:val="040404"/>
        </w:rPr>
        <w:t xml:space="preserve"> район, а. </w:t>
      </w:r>
      <w:proofErr w:type="spellStart"/>
      <w:r w:rsidR="009059DF">
        <w:rPr>
          <w:rFonts w:ascii="Times New Roman" w:eastAsia="Times New Roman" w:hAnsi="Times New Roman" w:cs="Times New Roman"/>
          <w:color w:val="040404"/>
        </w:rPr>
        <w:t>Байтерек</w:t>
      </w:r>
      <w:proofErr w:type="spellEnd"/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4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Срок поставки товара – в течение </w:t>
      </w:r>
      <w:r w:rsidR="00641F48" w:rsidRPr="005E4B04">
        <w:rPr>
          <w:rFonts w:ascii="Times New Roman" w:eastAsia="Times New Roman" w:hAnsi="Times New Roman" w:cs="Times New Roman"/>
          <w:color w:val="040404"/>
        </w:rPr>
        <w:t xml:space="preserve">одного 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календарного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дн</w:t>
      </w:r>
      <w:r w:rsidR="00641F48" w:rsidRPr="005E4B04">
        <w:rPr>
          <w:rFonts w:ascii="Times New Roman" w:eastAsia="Times New Roman" w:hAnsi="Times New Roman" w:cs="Times New Roman"/>
          <w:color w:val="040404"/>
        </w:rPr>
        <w:t>я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 даты заключения договора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.</w:t>
      </w:r>
      <w:proofErr w:type="gramEnd"/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5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>Потенциальный поставщик, изъявивший желание участвовать в названных закупках способом запроса ценовых предложений должен представить ценовое предложение, скрепленное подписью и печатью (при её наличии) потенциального поставщика, которое должно содержать следующие сведения и документы: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наименование, фактический адрес потенциального поставщика;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наименование, характеристики и объем поставляемого товара;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место и сроки поставляемого товара;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цену за единицу и общую цену поставляемого товара, с включенными в неё расходами, связанными с поставкой товара.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-</w:t>
      </w:r>
      <w:r w:rsid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Pr="005E4B04">
        <w:rPr>
          <w:rFonts w:ascii="Times New Roman" w:eastAsia="Times New Roman" w:hAnsi="Times New Roman" w:cs="Times New Roman"/>
          <w:color w:val="040404"/>
        </w:rPr>
        <w:tab/>
        <w:t xml:space="preserve">копию свидетельства о государственной регистрации (перерегистрации) потенциального поставщика.  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6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Потенциальный поставщик вправе представить только 1 (одно) ценовое предложение, внесение изменений и (или) дополнений в которое не допускается. Ценовое предложение представляется в запечатанном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конверте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на лицевой стороне которого потенциальный поставщик должен указать следующее: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полное наименование и почтовый адрес потенциального поставщика;</w:t>
      </w:r>
    </w:p>
    <w:p w:rsidR="00EC74DB" w:rsidRPr="005E4B04" w:rsidRDefault="00EC74DB" w:rsidP="00EC74DB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и почтовый адрес организатора закупок, которые должны соответствовать аналогичным сведениям, указанным в объявлении;</w:t>
      </w:r>
    </w:p>
    <w:p w:rsidR="00EC74DB" w:rsidRPr="005E4B04" w:rsidRDefault="00EC74DB" w:rsidP="00EC74DB">
      <w:pPr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lastRenderedPageBreak/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закупок для участия, в которых представляется ценовое предложение потенциального поставщика.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7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Представление потенциальным поставщиком ценового предложения является формой выражения его согласия осуществить вышеназванные закупки с соблюдением условий закупок, предусмотренных в объявлении и проекте договора о закупках.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8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Ценовое предложение представляется организатору закупок в запечатанном конверте по адресу: </w:t>
      </w:r>
      <w:proofErr w:type="gramStart"/>
      <w:r w:rsidR="00282970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80093D">
        <w:rPr>
          <w:rFonts w:ascii="Times New Roman" w:eastAsia="Times New Roman" w:hAnsi="Times New Roman" w:cs="Times New Roman"/>
          <w:color w:val="040404"/>
        </w:rPr>
        <w:t>Казахстанской правды, 6</w:t>
      </w:r>
      <w:r w:rsidR="001B0394">
        <w:rPr>
          <w:rFonts w:ascii="Times New Roman" w:eastAsia="Times New Roman" w:hAnsi="Times New Roman" w:cs="Times New Roman"/>
          <w:color w:val="040404"/>
        </w:rPr>
        <w:t>6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,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>. №211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. При представлении ценового предложения потенциальными поставщиками либо их уполномоченными представителями нарочно, потенциальные поставщики либо их уполномоченные представители должны представить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доверенность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лицам представляющим интересы потенциального поставщика на право представления ценового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предложения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копией документа удостоверяющего личность.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="004251D9" w:rsidRPr="005E4B04">
        <w:rPr>
          <w:rFonts w:ascii="Times New Roman" w:eastAsia="Times New Roman" w:hAnsi="Times New Roman" w:cs="Times New Roman"/>
          <w:color w:val="040404"/>
        </w:rPr>
        <w:t>9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начала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EC0ED2">
        <w:rPr>
          <w:rFonts w:ascii="Times New Roman" w:eastAsia="Times New Roman" w:hAnsi="Times New Roman" w:cs="Times New Roman"/>
          <w:color w:val="040404"/>
        </w:rPr>
        <w:t>1</w:t>
      </w:r>
      <w:r w:rsidR="00383A0F">
        <w:rPr>
          <w:rFonts w:ascii="Times New Roman" w:eastAsia="Times New Roman" w:hAnsi="Times New Roman" w:cs="Times New Roman"/>
          <w:color w:val="040404"/>
        </w:rPr>
        <w:t>4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» </w:t>
      </w:r>
      <w:r w:rsidR="009774D1">
        <w:rPr>
          <w:rFonts w:ascii="Times New Roman" w:eastAsia="Times New Roman" w:hAnsi="Times New Roman" w:cs="Times New Roman"/>
          <w:color w:val="040404"/>
        </w:rPr>
        <w:t>июля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г. (с 9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минут, обед с 13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4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00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минут).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окончания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383A0F">
        <w:rPr>
          <w:rFonts w:ascii="Times New Roman" w:eastAsia="Times New Roman" w:hAnsi="Times New Roman" w:cs="Times New Roman"/>
          <w:color w:val="040404"/>
        </w:rPr>
        <w:t>21</w:t>
      </w:r>
      <w:r w:rsidR="009774D1">
        <w:rPr>
          <w:rFonts w:ascii="Times New Roman" w:eastAsia="Times New Roman" w:hAnsi="Times New Roman" w:cs="Times New Roman"/>
          <w:color w:val="040404"/>
        </w:rPr>
        <w:t xml:space="preserve">» июля 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г. (с 9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, 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обед с 13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4</w:t>
      </w:r>
      <w:r w:rsidR="0080093D" w:rsidRPr="005E4B04">
        <w:rPr>
          <w:rFonts w:ascii="Times New Roman" w:eastAsia="Times New Roman" w:hAnsi="Times New Roman" w:cs="Times New Roman"/>
          <w:color w:val="040404"/>
        </w:rPr>
        <w:t xml:space="preserve"> часов 00 минут</w:t>
      </w:r>
      <w:r w:rsidRPr="005E4B04">
        <w:rPr>
          <w:rFonts w:ascii="Times New Roman" w:eastAsia="Times New Roman" w:hAnsi="Times New Roman" w:cs="Times New Roman"/>
          <w:color w:val="040404"/>
        </w:rPr>
        <w:t>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  </w:t>
      </w:r>
      <w:r w:rsidRPr="005E4B04">
        <w:rPr>
          <w:rFonts w:ascii="Times New Roman" w:eastAsia="Times New Roman" w:hAnsi="Times New Roman" w:cs="Times New Roman"/>
          <w:b/>
          <w:color w:val="040404"/>
        </w:rPr>
        <w:t>Вскрытие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представленных конвертов с ценовыми предложениями состоится в 10 часов 30 минут, </w:t>
      </w:r>
      <w:r w:rsidR="00383A0F">
        <w:rPr>
          <w:rFonts w:ascii="Times New Roman" w:eastAsia="Times New Roman" w:hAnsi="Times New Roman" w:cs="Times New Roman"/>
          <w:color w:val="040404"/>
        </w:rPr>
        <w:t>22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9774D1">
        <w:rPr>
          <w:rFonts w:ascii="Times New Roman" w:eastAsia="Times New Roman" w:hAnsi="Times New Roman" w:cs="Times New Roman"/>
          <w:color w:val="040404"/>
        </w:rPr>
        <w:t>июля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года, по адресу: </w:t>
      </w:r>
      <w:proofErr w:type="gramStart"/>
      <w:r w:rsidR="00F87297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F87297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80093D">
        <w:rPr>
          <w:rFonts w:ascii="Times New Roman" w:eastAsia="Times New Roman" w:hAnsi="Times New Roman" w:cs="Times New Roman"/>
          <w:color w:val="040404"/>
        </w:rPr>
        <w:t>Казахстанской правды, 6</w:t>
      </w:r>
      <w:r w:rsidR="001B0394">
        <w:rPr>
          <w:rFonts w:ascii="Times New Roman" w:eastAsia="Times New Roman" w:hAnsi="Times New Roman" w:cs="Times New Roman"/>
          <w:color w:val="040404"/>
        </w:rPr>
        <w:t>6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,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>. №211.</w:t>
      </w:r>
      <w:r w:rsidRPr="005E4B04">
        <w:rPr>
          <w:rFonts w:ascii="Times New Roman" w:eastAsia="Times New Roman" w:hAnsi="Times New Roman" w:cs="Times New Roman"/>
          <w:color w:val="040404"/>
        </w:rPr>
        <w:tab/>
      </w:r>
    </w:p>
    <w:sectPr w:rsidR="00EC74DB" w:rsidRPr="005E4B04" w:rsidSect="00D8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4DB"/>
    <w:rsid w:val="00035ACB"/>
    <w:rsid w:val="00054DA8"/>
    <w:rsid w:val="000D0947"/>
    <w:rsid w:val="001817FE"/>
    <w:rsid w:val="001B0394"/>
    <w:rsid w:val="001E72F7"/>
    <w:rsid w:val="001F156A"/>
    <w:rsid w:val="00255609"/>
    <w:rsid w:val="00282970"/>
    <w:rsid w:val="00382EBD"/>
    <w:rsid w:val="00383A0F"/>
    <w:rsid w:val="003F7432"/>
    <w:rsid w:val="004251D9"/>
    <w:rsid w:val="004A20BA"/>
    <w:rsid w:val="00552718"/>
    <w:rsid w:val="00572D4D"/>
    <w:rsid w:val="005E4B04"/>
    <w:rsid w:val="005F3017"/>
    <w:rsid w:val="005F67AF"/>
    <w:rsid w:val="006403FE"/>
    <w:rsid w:val="00641F48"/>
    <w:rsid w:val="0064460F"/>
    <w:rsid w:val="00691F3B"/>
    <w:rsid w:val="006E0AD6"/>
    <w:rsid w:val="00766CDF"/>
    <w:rsid w:val="00795B3B"/>
    <w:rsid w:val="007A4B5E"/>
    <w:rsid w:val="0080093D"/>
    <w:rsid w:val="00825341"/>
    <w:rsid w:val="00826971"/>
    <w:rsid w:val="008753DB"/>
    <w:rsid w:val="00901C72"/>
    <w:rsid w:val="009059DF"/>
    <w:rsid w:val="009774D1"/>
    <w:rsid w:val="00AE26B9"/>
    <w:rsid w:val="00AE6002"/>
    <w:rsid w:val="00AF7B84"/>
    <w:rsid w:val="00BE2050"/>
    <w:rsid w:val="00BF3632"/>
    <w:rsid w:val="00C15658"/>
    <w:rsid w:val="00C76341"/>
    <w:rsid w:val="00C77C5D"/>
    <w:rsid w:val="00CF5903"/>
    <w:rsid w:val="00CF7427"/>
    <w:rsid w:val="00D557B5"/>
    <w:rsid w:val="00D83807"/>
    <w:rsid w:val="00DA7BC3"/>
    <w:rsid w:val="00DB3530"/>
    <w:rsid w:val="00DE7AEA"/>
    <w:rsid w:val="00EB409F"/>
    <w:rsid w:val="00EC0ED2"/>
    <w:rsid w:val="00EC74DB"/>
    <w:rsid w:val="00F87297"/>
    <w:rsid w:val="00F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4DB"/>
    <w:rPr>
      <w:strike w:val="0"/>
      <w:dstrike w:val="0"/>
      <w:color w:val="00579A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C74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44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sadvokasova</dc:creator>
  <cp:keywords/>
  <dc:description/>
  <cp:lastModifiedBy>Администратор</cp:lastModifiedBy>
  <cp:revision>20</cp:revision>
  <cp:lastPrinted>2011-05-13T05:09:00Z</cp:lastPrinted>
  <dcterms:created xsi:type="dcterms:W3CDTF">2011-05-10T03:21:00Z</dcterms:created>
  <dcterms:modified xsi:type="dcterms:W3CDTF">2011-07-13T11:01:00Z</dcterms:modified>
</cp:coreProperties>
</file>